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3227"/>
        <w:gridCol w:w="790"/>
        <w:gridCol w:w="812"/>
        <w:gridCol w:w="1800"/>
        <w:gridCol w:w="311"/>
        <w:gridCol w:w="2297"/>
      </w:tblGrid>
      <w:tr w:rsidR="006C4D85" w:rsidRPr="00274D50" w14:paraId="4ECF6419" w14:textId="77777777" w:rsidTr="009B58F1">
        <w:tc>
          <w:tcPr>
            <w:tcW w:w="9237" w:type="dxa"/>
            <w:gridSpan w:val="6"/>
          </w:tcPr>
          <w:p w14:paraId="483FB353" w14:textId="1D88E5A7" w:rsidR="006C4D85" w:rsidRPr="00274D50" w:rsidRDefault="00BE1200" w:rsidP="00274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Студијски програми: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Социјалн</w:t>
            </w:r>
            <w:r w:rsidR="00274D50" w:rsidRP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политик</w:t>
            </w:r>
            <w:r w:rsidR="00274D50" w:rsidRP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 социјалн</w:t>
            </w:r>
            <w:r w:rsidR="00274D50" w:rsidRP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рад, С</w:t>
            </w:r>
            <w:r w:rsidR="00274D50" w:rsidRP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тудије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политикологије, </w:t>
            </w:r>
            <w:r w:rsidR="00274D50" w:rsidRP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еђународне студије, С</w:t>
            </w:r>
            <w:r w:rsidR="00274D50" w:rsidRP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тудије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новинарства</w:t>
            </w:r>
          </w:p>
        </w:tc>
      </w:tr>
      <w:tr w:rsidR="006C4D85" w:rsidRPr="00274D50" w14:paraId="62BE162F" w14:textId="77777777" w:rsidTr="009B58F1">
        <w:tc>
          <w:tcPr>
            <w:tcW w:w="9237" w:type="dxa"/>
            <w:gridSpan w:val="6"/>
          </w:tcPr>
          <w:p w14:paraId="31F36D8A" w14:textId="77777777" w:rsidR="006C4D85" w:rsidRPr="00274D50" w:rsidRDefault="00BE1200" w:rsidP="00274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Назив предмета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: Заштита деце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="009B58F1" w:rsidRPr="00274D50">
              <w:rPr>
                <w:rFonts w:ascii="Times New Roman" w:hAnsi="Times New Roman" w:cs="Times New Roman"/>
                <w:sz w:val="20"/>
                <w:szCs w:val="20"/>
              </w:rPr>
              <w:t>миграцијама</w:t>
            </w:r>
          </w:p>
        </w:tc>
      </w:tr>
      <w:tr w:rsidR="006C4D85" w:rsidRPr="00274D50" w14:paraId="2E122D6C" w14:textId="77777777" w:rsidTr="009B58F1">
        <w:tc>
          <w:tcPr>
            <w:tcW w:w="9237" w:type="dxa"/>
            <w:gridSpan w:val="6"/>
          </w:tcPr>
          <w:p w14:paraId="3165EBC2" w14:textId="6E228028" w:rsidR="006C4D85" w:rsidRPr="00274D50" w:rsidRDefault="00BE1200" w:rsidP="00274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Наставни</w:t>
            </w:r>
            <w:r w:rsidR="003E2259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ци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проф. др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Невенка Жегарац</w:t>
            </w:r>
            <w:r w:rsidR="00BA52A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проф. др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Катарина Лончаревић</w:t>
            </w:r>
            <w:r w:rsidR="00BA52A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проф. др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Наталија Перишић</w:t>
            </w:r>
            <w:r w:rsidR="00BA52A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; </w:t>
            </w:r>
            <w:r w:rsid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доц. др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Анита Бургунд Исаков</w:t>
            </w:r>
            <w:r w:rsidR="00BA52A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4D5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сарадница </w:t>
            </w:r>
            <w:r w:rsidR="00CF6D2C" w:rsidRPr="00274D50">
              <w:rPr>
                <w:rFonts w:ascii="Times New Roman" w:hAnsi="Times New Roman" w:cs="Times New Roman"/>
                <w:sz w:val="20"/>
                <w:szCs w:val="20"/>
              </w:rPr>
              <w:t>Виолета Марковић</w:t>
            </w:r>
          </w:p>
        </w:tc>
      </w:tr>
      <w:tr w:rsidR="006C4D85" w:rsidRPr="00274D50" w14:paraId="6A7C7218" w14:textId="77777777" w:rsidTr="009B58F1">
        <w:tc>
          <w:tcPr>
            <w:tcW w:w="9237" w:type="dxa"/>
            <w:gridSpan w:val="6"/>
          </w:tcPr>
          <w:p w14:paraId="0A6547B4" w14:textId="77777777" w:rsidR="006C4D85" w:rsidRPr="00274D50" w:rsidRDefault="00BE1200" w:rsidP="00274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5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Статус предмета: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354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зборни</w:t>
            </w:r>
          </w:p>
        </w:tc>
      </w:tr>
      <w:tr w:rsidR="006C4D85" w:rsidRPr="00274D50" w14:paraId="6F81B698" w14:textId="77777777" w:rsidTr="009B58F1">
        <w:tc>
          <w:tcPr>
            <w:tcW w:w="9237" w:type="dxa"/>
            <w:gridSpan w:val="6"/>
          </w:tcPr>
          <w:p w14:paraId="4331FB47" w14:textId="77777777" w:rsidR="006C4D85" w:rsidRPr="00274D50" w:rsidRDefault="00BE1200" w:rsidP="00274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5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Број ЕСПБ: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C4D85" w:rsidRPr="00274D50" w14:paraId="608BB59A" w14:textId="77777777" w:rsidTr="009B58F1">
        <w:tc>
          <w:tcPr>
            <w:tcW w:w="9237" w:type="dxa"/>
            <w:gridSpan w:val="6"/>
          </w:tcPr>
          <w:p w14:paraId="5E46E352" w14:textId="77777777" w:rsidR="006C4D85" w:rsidRPr="00274D50" w:rsidRDefault="00BE1200" w:rsidP="00274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Услов: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6C4D85" w:rsidRPr="00274D50" w14:paraId="4ABDBAEC" w14:textId="77777777" w:rsidTr="009B58F1">
        <w:tc>
          <w:tcPr>
            <w:tcW w:w="9237" w:type="dxa"/>
            <w:gridSpan w:val="6"/>
          </w:tcPr>
          <w:p w14:paraId="6AC2B59A" w14:textId="77777777" w:rsidR="006C4D85" w:rsidRPr="00274D50" w:rsidRDefault="00BE1200" w:rsidP="00D873DF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Циљ предмета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: Стицање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знања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 вештина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у области заштите деце у миграцијама, уз узимање у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складу са принципима заштите од родно заснованог насиља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потребних за превентивне и друге интервенције у доменима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примене међународних стандарда заштите деце код креирања националних програма управљања миграцијама,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идентификовања потреба деце у миграцијама, планирања и организовања њихове заштите, те координисања рада различитих актера у националним оквирима.</w:t>
            </w:r>
          </w:p>
        </w:tc>
      </w:tr>
      <w:tr w:rsidR="006C4D85" w:rsidRPr="00274D50" w14:paraId="2C532FFB" w14:textId="77777777" w:rsidTr="009B58F1">
        <w:tc>
          <w:tcPr>
            <w:tcW w:w="9237" w:type="dxa"/>
            <w:gridSpan w:val="6"/>
          </w:tcPr>
          <w:p w14:paraId="6BB8D1BD" w14:textId="77777777" w:rsidR="006C4D85" w:rsidRPr="00274D50" w:rsidRDefault="00BE1200" w:rsidP="00D873DF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Исходи предмета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Упознавање и разумевање правног оквира заштите деце миграната, захтева међу-институционалне координације и кључних глобалних и европских докумената и инстр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умената.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Разумевање добробити деце и активне улоге институција, помагача и заједница у по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дшци и заштити деце миграната у наци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оналном и у европском контексту.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Познавање система заштите деце и интервениција усмерених према родно заснованом насиљу, 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>што обухвата и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савремен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пракс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јачања породица, промовисања дечије агенсности и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организовањ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подршк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>е кроз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интервенциј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у заједници. 4)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Оспособљавање за идентификовање и проце</w:t>
            </w:r>
            <w:r w:rsidR="009C2F7D" w:rsidRPr="00274D50">
              <w:rPr>
                <w:rFonts w:ascii="Times New Roman" w:hAnsi="Times New Roman" w:cs="Times New Roman"/>
                <w:sz w:val="20"/>
                <w:szCs w:val="20"/>
              </w:rPr>
              <w:t>ну потреба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деце у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мешовитим, посебно прислним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 која су посебно рањива или у ризику, уз осмишљавање адекватних одговора и планова подршке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Оспособљавање за идентификовање и аргументовање карактеристика система заштите деце миграната у Србији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 у пракси европских земаља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, са становишта приступа заснованих на правима детета, на заштити од родно заснованог насиља и на знању о трауми.</w:t>
            </w:r>
          </w:p>
        </w:tc>
      </w:tr>
      <w:tr w:rsidR="006C4D85" w:rsidRPr="00274D50" w14:paraId="48DFF710" w14:textId="77777777" w:rsidTr="009B58F1">
        <w:tc>
          <w:tcPr>
            <w:tcW w:w="9237" w:type="dxa"/>
            <w:gridSpan w:val="6"/>
          </w:tcPr>
          <w:p w14:paraId="0E646E74" w14:textId="77777777" w:rsidR="009B58F1" w:rsidRPr="00274D50" w:rsidRDefault="00BE1200" w:rsidP="00DE3541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Садржај предмета</w:t>
            </w:r>
            <w:r w:rsidR="009B58F1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EE0972" w14:textId="77777777" w:rsidR="00DE3541" w:rsidRDefault="00BE1200" w:rsidP="00274D5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 w:rsidR="00DE3541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:</w:t>
            </w:r>
          </w:p>
          <w:p w14:paraId="6FED21D1" w14:textId="77777777" w:rsidR="006C4D85" w:rsidRPr="00274D50" w:rsidRDefault="00BE1200" w:rsidP="00274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1. Политика управљања присилним миграцијама и заштита деце </w:t>
            </w:r>
            <w:r w:rsidR="0000576D" w:rsidRPr="00274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 у националним и међународним оквирима; 2. Деца у покрету – приступ заснован на правима и оквир за заштиту деце; 3. Основни принципи заштит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деце </w:t>
            </w:r>
            <w:r w:rsidR="0000576D" w:rsidRPr="00274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 заштита од родно заснованог насиља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; 4. Идентификовање деце </w:t>
            </w:r>
            <w:r w:rsidR="0000576D" w:rsidRPr="00274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 и организовање иницијалног одговора; 5. Род и вулнерабилност – културно компетентн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пракс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; 6. Родно засновано насиље и миграције; 7. Основни стандарди у раду са децом </w:t>
            </w:r>
            <w:r w:rsidR="0000576D" w:rsidRPr="00274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миграцијама; 8. Смернице за вођење случаја у раду са децом </w:t>
            </w:r>
            <w:r w:rsidR="0000576D" w:rsidRPr="00274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</w:t>
            </w:r>
            <w:r w:rsidR="00393AEC" w:rsidRPr="00274D50">
              <w:rPr>
                <w:rFonts w:ascii="Times New Roman" w:hAnsi="Times New Roman" w:cs="Times New Roman"/>
                <w:sz w:val="20"/>
                <w:szCs w:val="20"/>
              </w:rPr>
              <w:t>, процедуре процене узраста и утврђивања најбољих интереса детета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; 9. Деца без пратње и раздвојена деца</w:t>
            </w:r>
            <w:r w:rsidR="00393AEC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 програми старатељске заштите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; 10. Алтернативно старање и одржива решења; 11. Принципи етичног рада са децом </w:t>
            </w:r>
            <w:r w:rsidR="0000576D" w:rsidRPr="00274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миграцијама; 12. Спречавање сагоревања код струч</w:t>
            </w:r>
            <w:r w:rsidR="0000576D" w:rsidRPr="00274D50">
              <w:rPr>
                <w:rFonts w:ascii="Times New Roman" w:hAnsi="Times New Roman" w:cs="Times New Roman"/>
                <w:sz w:val="20"/>
                <w:szCs w:val="20"/>
              </w:rPr>
              <w:t>них радника који раде са децом 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миграцијама</w:t>
            </w:r>
          </w:p>
          <w:p w14:paraId="77375319" w14:textId="77777777" w:rsidR="009B58F1" w:rsidRPr="00DE3541" w:rsidRDefault="00BE1200" w:rsidP="00DE3541">
            <w:pPr>
              <w:spacing w:before="6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Практична настава</w:t>
            </w:r>
            <w:r w:rsidR="00DE3541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:</w:t>
            </w:r>
          </w:p>
          <w:p w14:paraId="207BCFCF" w14:textId="77777777" w:rsidR="006C4D85" w:rsidRPr="00274D50" w:rsidRDefault="00BE1200" w:rsidP="00D873D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Рад са студентима у малим групама на примерима / случајевима евидентираним у пракси у Србији, посете националним и међународним организацијама, долазак стручњака.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Оранизовање праксе и стажа у релевантним установама и организацијама у Србији.</w:t>
            </w:r>
          </w:p>
        </w:tc>
      </w:tr>
      <w:tr w:rsidR="006C4D85" w:rsidRPr="00274D50" w14:paraId="03929CCE" w14:textId="77777777" w:rsidTr="009B58F1">
        <w:tc>
          <w:tcPr>
            <w:tcW w:w="9237" w:type="dxa"/>
            <w:gridSpan w:val="6"/>
          </w:tcPr>
          <w:p w14:paraId="531609DC" w14:textId="77777777" w:rsidR="006C4D85" w:rsidRPr="00274D50" w:rsidRDefault="006C4D85" w:rsidP="00BA52A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F853017" w14:textId="77777777" w:rsidR="006C4D85" w:rsidRPr="00274D50" w:rsidRDefault="006C4D85" w:rsidP="00BA52A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Жегарац, Н., Лончаревић, К., Перишић, Н., </w:t>
            </w:r>
            <w:r w:rsidR="00597608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Бургунд Исаков, А.,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Марковић, В. (у припреми). </w:t>
            </w: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>Заштит</w:t>
            </w:r>
            <w:r w:rsidR="009B58F1"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деце погођене миграцијама.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Београд: УНИЦЕФ; Хуманитарни центар за интеграцију и толереанцију (2014).</w:t>
            </w:r>
            <w:r w:rsidR="009B58F1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>Страни малолетници без пратње у Републици Србији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. ХИЦТ: Нови Сад; Аврамовић, М., Стаменковић, Н. (2018) </w:t>
            </w: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>Кутије идеја. Приручник за развијање програма са децом у покрету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. Београд: </w:t>
            </w:r>
            <w:r w:rsidRPr="00274D50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Save the Childre; Галоња, А. (2015). </w:t>
            </w:r>
            <w:r w:rsidRPr="00274D50">
              <w:rPr>
                <w:rFonts w:ascii="Times New Roman" w:eastAsia="Calibri" w:hAnsi="Times New Roman" w:cs="Times New Roman"/>
                <w:i/>
                <w:noProof/>
                <w:sz w:val="20"/>
                <w:szCs w:val="20"/>
              </w:rPr>
              <w:t xml:space="preserve">Водич за процену најбољег интереса детета. </w:t>
            </w:r>
            <w:r w:rsidRPr="00274D50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Београд: Атина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; Вукашин, Г., Гринвалд Колет, М., Петровић Трифуновић, Т., Ђуровић, Р., Стрнчевић, П., Ђуровић, О., Марић, С. (2015). </w:t>
            </w: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Деца тражиоци азила у Србији – образовање и превенција родно заснованог насиља.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Београд: АПЦ/ЦЗА; Красић, Б., Милић, Н., Шаховић, В. (2017). </w:t>
            </w: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Положај непраћене и раздвојене деце у Србији.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Београд: Београдски центар за људска права; Жегарац, Н. (2014). </w:t>
            </w:r>
            <w:r w:rsidRPr="00274D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Право детета на квалитетно старање. Анализа спровођења смерница УН за алтернативно старање о деци у земљама Западног Балкана. 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Сарајево: </w:t>
            </w:r>
            <w:r w:rsidRPr="00274D50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Save the Children.</w:t>
            </w:r>
          </w:p>
        </w:tc>
      </w:tr>
      <w:tr w:rsidR="00F10AB8" w:rsidRPr="00274D50" w14:paraId="1A60B39F" w14:textId="77777777" w:rsidTr="00F10AB8">
        <w:trPr>
          <w:trHeight w:val="219"/>
        </w:trPr>
        <w:tc>
          <w:tcPr>
            <w:tcW w:w="3227" w:type="dxa"/>
            <w:tcBorders>
              <w:bottom w:val="single" w:sz="4" w:space="0" w:color="auto"/>
              <w:right w:val="single" w:sz="4" w:space="0" w:color="auto"/>
            </w:tcBorders>
          </w:tcPr>
          <w:p w14:paraId="66DA4E4A" w14:textId="77777777" w:rsidR="00F10AB8" w:rsidRPr="00274D50" w:rsidRDefault="00F10AB8" w:rsidP="00F10AB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Број часова активне наставе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A47FE" w14:textId="50DB0CEC" w:rsidR="00F10AB8" w:rsidRPr="00274D50" w:rsidRDefault="00F10AB8" w:rsidP="00F10AB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963206" w14:textId="4A5EAEF2" w:rsidR="00F10AB8" w:rsidRPr="00274D50" w:rsidRDefault="00F10AB8" w:rsidP="00F10AB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6C4D85" w:rsidRPr="00274D50" w14:paraId="0403C4A5" w14:textId="77777777" w:rsidTr="009B58F1">
        <w:tc>
          <w:tcPr>
            <w:tcW w:w="9237" w:type="dxa"/>
            <w:gridSpan w:val="6"/>
          </w:tcPr>
          <w:p w14:paraId="6F1B43C5" w14:textId="77777777" w:rsidR="006C4D85" w:rsidRPr="00274D50" w:rsidRDefault="00BE1200" w:rsidP="00D873D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: Предавања</w:t>
            </w:r>
            <w:r w:rsidR="00ED7CB9"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 и вежбе</w:t>
            </w:r>
          </w:p>
        </w:tc>
      </w:tr>
      <w:tr w:rsidR="006C4D85" w:rsidRPr="00274D50" w14:paraId="324703A1" w14:textId="77777777" w:rsidTr="009B58F1">
        <w:tc>
          <w:tcPr>
            <w:tcW w:w="9237" w:type="dxa"/>
            <w:gridSpan w:val="6"/>
          </w:tcPr>
          <w:p w14:paraId="1F9BACF5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6C4D85" w:rsidRPr="00274D50" w14:paraId="603F537B" w14:textId="77777777" w:rsidTr="009B58F1">
        <w:tc>
          <w:tcPr>
            <w:tcW w:w="4017" w:type="dxa"/>
            <w:gridSpan w:val="2"/>
            <w:tcBorders>
              <w:right w:val="single" w:sz="4" w:space="0" w:color="auto"/>
            </w:tcBorders>
          </w:tcPr>
          <w:p w14:paraId="6962FC0C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Cs/>
                <w:sz w:val="20"/>
                <w:szCs w:val="20"/>
              </w:rPr>
              <w:t>Предиспитне обавезе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156C39EB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bCs/>
                <w:sz w:val="20"/>
                <w:szCs w:val="20"/>
              </w:rPr>
              <w:t>поени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F6B2E0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Завршни испит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14:paraId="5A3938A7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iCs/>
                <w:sz w:val="20"/>
                <w:szCs w:val="20"/>
              </w:rPr>
              <w:t>поен</w:t>
            </w:r>
            <w:r w:rsidR="006C4D85" w:rsidRPr="00274D50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</w:p>
        </w:tc>
      </w:tr>
      <w:tr w:rsidR="006C4D85" w:rsidRPr="00274D50" w14:paraId="0DD33D92" w14:textId="77777777" w:rsidTr="009B58F1">
        <w:tc>
          <w:tcPr>
            <w:tcW w:w="4017" w:type="dxa"/>
            <w:gridSpan w:val="2"/>
            <w:tcBorders>
              <w:right w:val="single" w:sz="4" w:space="0" w:color="auto"/>
            </w:tcBorders>
          </w:tcPr>
          <w:p w14:paraId="78727657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Присуство на настави и активност на настави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5A32CD95" w14:textId="77777777" w:rsidR="006C4D85" w:rsidRPr="00DE3541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35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05AF35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Писани рад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14:paraId="771F7B89" w14:textId="77777777" w:rsidR="006C4D85" w:rsidRPr="00DE3541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35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6C4D85" w:rsidRPr="00274D50" w14:paraId="22D76072" w14:textId="77777777" w:rsidTr="009B58F1">
        <w:tc>
          <w:tcPr>
            <w:tcW w:w="4017" w:type="dxa"/>
            <w:gridSpan w:val="2"/>
            <w:tcBorders>
              <w:right w:val="single" w:sz="4" w:space="0" w:color="auto"/>
            </w:tcBorders>
          </w:tcPr>
          <w:p w14:paraId="7BEDB4D2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 xml:space="preserve">Два групна пројекта 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693ED1A0" w14:textId="77777777" w:rsidR="006C4D85" w:rsidRPr="00DE3541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35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FCD259" w14:textId="77777777" w:rsidR="006C4D85" w:rsidRPr="00274D50" w:rsidRDefault="006C4D85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tcBorders>
              <w:left w:val="single" w:sz="4" w:space="0" w:color="auto"/>
            </w:tcBorders>
          </w:tcPr>
          <w:p w14:paraId="631E7766" w14:textId="77777777" w:rsidR="006C4D85" w:rsidRPr="00274D50" w:rsidRDefault="006C4D85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D85" w:rsidRPr="00274D50" w14:paraId="5BECF0D3" w14:textId="77777777" w:rsidTr="009B58F1">
        <w:tc>
          <w:tcPr>
            <w:tcW w:w="4017" w:type="dxa"/>
            <w:gridSpan w:val="2"/>
            <w:tcBorders>
              <w:right w:val="single" w:sz="4" w:space="0" w:color="auto"/>
            </w:tcBorders>
          </w:tcPr>
          <w:p w14:paraId="3B9BA777" w14:textId="77777777" w:rsidR="006C4D85" w:rsidRPr="00274D50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D50">
              <w:rPr>
                <w:rFonts w:ascii="Times New Roman" w:hAnsi="Times New Roman" w:cs="Times New Roman"/>
                <w:sz w:val="20"/>
                <w:szCs w:val="20"/>
              </w:rPr>
              <w:t>Два индивидуална задатка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5D7466F5" w14:textId="77777777" w:rsidR="006C4D85" w:rsidRPr="00DE3541" w:rsidRDefault="00BE1200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35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E9FF7" w14:textId="77777777" w:rsidR="006C4D85" w:rsidRPr="00274D50" w:rsidRDefault="006C4D85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tcBorders>
              <w:left w:val="single" w:sz="4" w:space="0" w:color="auto"/>
            </w:tcBorders>
          </w:tcPr>
          <w:p w14:paraId="416BB433" w14:textId="77777777" w:rsidR="006C4D85" w:rsidRPr="00274D50" w:rsidRDefault="006C4D85" w:rsidP="00D873DF">
            <w:pPr>
              <w:tabs>
                <w:tab w:val="left" w:pos="40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DFC8DD" w14:textId="77777777" w:rsidR="00E65B44" w:rsidRPr="00274D50" w:rsidRDefault="00E65B44" w:rsidP="00274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65B44" w:rsidRPr="00274D50" w:rsidSect="006C4D85">
      <w:pgSz w:w="11901" w:h="16817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62D46" w14:textId="77777777" w:rsidR="00EE6C67" w:rsidRDefault="00EE6C67" w:rsidP="009B58F1">
      <w:pPr>
        <w:spacing w:after="0" w:line="240" w:lineRule="auto"/>
      </w:pPr>
      <w:r>
        <w:separator/>
      </w:r>
    </w:p>
  </w:endnote>
  <w:endnote w:type="continuationSeparator" w:id="0">
    <w:p w14:paraId="7C02E5DF" w14:textId="77777777" w:rsidR="00EE6C67" w:rsidRDefault="00EE6C67" w:rsidP="009B5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41C31" w14:textId="77777777" w:rsidR="00EE6C67" w:rsidRDefault="00EE6C67" w:rsidP="009B58F1">
      <w:pPr>
        <w:spacing w:after="0" w:line="240" w:lineRule="auto"/>
      </w:pPr>
      <w:r>
        <w:separator/>
      </w:r>
    </w:p>
  </w:footnote>
  <w:footnote w:type="continuationSeparator" w:id="0">
    <w:p w14:paraId="7B9DA49B" w14:textId="77777777" w:rsidR="00EE6C67" w:rsidRDefault="00EE6C67" w:rsidP="009B5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40073"/>
    <w:multiLevelType w:val="hybridMultilevel"/>
    <w:tmpl w:val="67BE61A2"/>
    <w:lvl w:ilvl="0" w:tplc="340C2CC8">
      <w:start w:val="3"/>
      <w:numFmt w:val="bullet"/>
      <w:lvlText w:val="•"/>
      <w:lvlJc w:val="left"/>
      <w:pPr>
        <w:ind w:left="1080" w:hanging="72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E5AFA"/>
    <w:multiLevelType w:val="hybridMultilevel"/>
    <w:tmpl w:val="7A8CC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31147"/>
    <w:multiLevelType w:val="hybridMultilevel"/>
    <w:tmpl w:val="8926FA12"/>
    <w:lvl w:ilvl="0" w:tplc="A1F0FEC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0B0CD5"/>
    <w:multiLevelType w:val="hybridMultilevel"/>
    <w:tmpl w:val="E2C64E5A"/>
    <w:lvl w:ilvl="0" w:tplc="D108BC52">
      <w:numFmt w:val="bullet"/>
      <w:lvlText w:val="-"/>
      <w:lvlJc w:val="left"/>
      <w:pPr>
        <w:ind w:left="144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B44"/>
    <w:rsid w:val="0000576D"/>
    <w:rsid w:val="000922C1"/>
    <w:rsid w:val="000F21D0"/>
    <w:rsid w:val="000F393C"/>
    <w:rsid w:val="00116335"/>
    <w:rsid w:val="001174FE"/>
    <w:rsid w:val="00140F1F"/>
    <w:rsid w:val="00160F2A"/>
    <w:rsid w:val="001D0904"/>
    <w:rsid w:val="002420C6"/>
    <w:rsid w:val="0026651B"/>
    <w:rsid w:val="00266E24"/>
    <w:rsid w:val="00274D50"/>
    <w:rsid w:val="00294470"/>
    <w:rsid w:val="00393AEC"/>
    <w:rsid w:val="003A2C39"/>
    <w:rsid w:val="003A4765"/>
    <w:rsid w:val="003E2259"/>
    <w:rsid w:val="00415C70"/>
    <w:rsid w:val="00422932"/>
    <w:rsid w:val="00453A60"/>
    <w:rsid w:val="004A665E"/>
    <w:rsid w:val="00597608"/>
    <w:rsid w:val="005F7884"/>
    <w:rsid w:val="006130BD"/>
    <w:rsid w:val="0065673C"/>
    <w:rsid w:val="006622DC"/>
    <w:rsid w:val="006C4D85"/>
    <w:rsid w:val="006E37E6"/>
    <w:rsid w:val="00713169"/>
    <w:rsid w:val="00762F8B"/>
    <w:rsid w:val="007B70AC"/>
    <w:rsid w:val="0082221B"/>
    <w:rsid w:val="00834C0B"/>
    <w:rsid w:val="0089105B"/>
    <w:rsid w:val="008E1AE6"/>
    <w:rsid w:val="009B58F1"/>
    <w:rsid w:val="009C2F7D"/>
    <w:rsid w:val="00A25B07"/>
    <w:rsid w:val="00A501C5"/>
    <w:rsid w:val="00A53A82"/>
    <w:rsid w:val="00A56F0E"/>
    <w:rsid w:val="00AC7219"/>
    <w:rsid w:val="00AF2998"/>
    <w:rsid w:val="00B2323F"/>
    <w:rsid w:val="00BA52AF"/>
    <w:rsid w:val="00BC173B"/>
    <w:rsid w:val="00BE1200"/>
    <w:rsid w:val="00C172EF"/>
    <w:rsid w:val="00C254C1"/>
    <w:rsid w:val="00C70E83"/>
    <w:rsid w:val="00CF6D2C"/>
    <w:rsid w:val="00D3651C"/>
    <w:rsid w:val="00D873DF"/>
    <w:rsid w:val="00DE3541"/>
    <w:rsid w:val="00DF491A"/>
    <w:rsid w:val="00E65B44"/>
    <w:rsid w:val="00ED7CB9"/>
    <w:rsid w:val="00EE6C67"/>
    <w:rsid w:val="00F10AB8"/>
    <w:rsid w:val="00F36C30"/>
    <w:rsid w:val="00F6624B"/>
    <w:rsid w:val="00F760F1"/>
    <w:rsid w:val="00FA4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B7FF"/>
  <w15:docId w15:val="{E0A6BAA7-6DE5-4A66-8007-C9200C89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0C6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5B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254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F49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49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49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91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C4D8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B58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58F1"/>
  </w:style>
  <w:style w:type="paragraph" w:styleId="Footer">
    <w:name w:val="footer"/>
    <w:basedOn w:val="Normal"/>
    <w:link w:val="FooterChar"/>
    <w:uiPriority w:val="99"/>
    <w:semiHidden/>
    <w:unhideWhenUsed/>
    <w:rsid w:val="009B58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5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Danijela Pavlović</cp:lastModifiedBy>
  <cp:revision>9</cp:revision>
  <dcterms:created xsi:type="dcterms:W3CDTF">2021-05-19T14:46:00Z</dcterms:created>
  <dcterms:modified xsi:type="dcterms:W3CDTF">2021-05-31T16:24:00Z</dcterms:modified>
</cp:coreProperties>
</file>